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26" w:rsidRPr="004D3290" w:rsidRDefault="00317326" w:rsidP="00395932">
      <w:pPr>
        <w:spacing w:after="0"/>
      </w:pPr>
    </w:p>
    <w:p w:rsidR="004D3290" w:rsidRPr="004D3290" w:rsidRDefault="004D3290" w:rsidP="00395932">
      <w:pPr>
        <w:spacing w:after="0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 xml:space="preserve">(9) </w:t>
      </w:r>
      <w:r w:rsidR="00395932">
        <w:rPr>
          <w:rFonts w:eastAsia="Times New Roman" w:cs="Times New Roman"/>
          <w:b/>
          <w:sz w:val="40"/>
          <w:szCs w:val="40"/>
        </w:rPr>
        <w:t>2/1 Game Forcing:</w:t>
      </w:r>
      <w:r w:rsidRPr="004D3290">
        <w:rPr>
          <w:rFonts w:eastAsia="Times New Roman" w:cs="Times New Roman"/>
          <w:b/>
          <w:sz w:val="40"/>
          <w:szCs w:val="40"/>
        </w:rPr>
        <w:t xml:space="preserve"> Modern Bridge Standard</w:t>
      </w:r>
    </w:p>
    <w:p w:rsidR="004D3290" w:rsidRPr="00395932" w:rsidRDefault="004D3290" w:rsidP="00395932">
      <w:pPr>
        <w:spacing w:after="0"/>
        <w:rPr>
          <w:rFonts w:eastAsia="Times New Roman" w:cs="Times New Roman"/>
          <w:i/>
        </w:rPr>
      </w:pPr>
      <w:r w:rsidRPr="00395932">
        <w:rPr>
          <w:rFonts w:eastAsia="Times New Roman" w:cs="Times New Roman"/>
          <w:i/>
        </w:rPr>
        <w:t>Updated:  March 2010</w:t>
      </w:r>
      <w:r w:rsidRPr="00395932">
        <w:rPr>
          <w:rFonts w:eastAsia="Times New Roman" w:cs="Times New Roman"/>
          <w:i/>
        </w:rPr>
        <w:tab/>
        <w:t>©</w:t>
      </w:r>
      <w:r w:rsidRPr="00395932">
        <w:rPr>
          <w:rFonts w:eastAsia="Times New Roman" w:cs="Times New Roman"/>
          <w:i/>
        </w:rPr>
        <w:tab/>
      </w:r>
      <w:r w:rsidRPr="00395932">
        <w:rPr>
          <w:rFonts w:eastAsia="Times New Roman" w:cs="Times New Roman"/>
          <w:i/>
        </w:rPr>
        <w:tab/>
      </w:r>
      <w:r w:rsidRPr="00395932">
        <w:rPr>
          <w:rFonts w:eastAsia="Times New Roman" w:cs="Times New Roman"/>
          <w:i/>
        </w:rPr>
        <w:tab/>
      </w:r>
      <w:r w:rsidRPr="00395932">
        <w:rPr>
          <w:rFonts w:eastAsia="Times New Roman" w:cs="Times New Roman"/>
          <w:i/>
        </w:rPr>
        <w:tab/>
        <w:t>Robert S. Todd</w:t>
      </w:r>
    </w:p>
    <w:p w:rsidR="004D3290" w:rsidRPr="00395932" w:rsidRDefault="004D3290" w:rsidP="00395932">
      <w:pPr>
        <w:spacing w:after="0"/>
        <w:rPr>
          <w:rFonts w:eastAsia="Times New Roman" w:cs="Times New Roman"/>
          <w:i/>
        </w:rPr>
      </w:pPr>
      <w:r w:rsidRPr="00395932">
        <w:rPr>
          <w:rFonts w:eastAsia="Times New Roman" w:cs="Times New Roman"/>
          <w:i/>
        </w:rPr>
        <w:t>Level:  Intermediate</w:t>
      </w:r>
      <w:r w:rsidRPr="00395932">
        <w:rPr>
          <w:rFonts w:eastAsia="Times New Roman" w:cs="Times New Roman"/>
          <w:i/>
        </w:rPr>
        <w:tab/>
      </w:r>
      <w:r w:rsidRPr="00395932">
        <w:rPr>
          <w:rFonts w:eastAsia="Times New Roman" w:cs="Times New Roman"/>
          <w:i/>
        </w:rPr>
        <w:tab/>
      </w:r>
      <w:r w:rsidRPr="00395932">
        <w:rPr>
          <w:rFonts w:eastAsia="Times New Roman" w:cs="Times New Roman"/>
          <w:i/>
        </w:rPr>
        <w:tab/>
      </w:r>
      <w:r w:rsidRPr="00395932">
        <w:rPr>
          <w:rFonts w:eastAsia="Times New Roman" w:cs="Times New Roman"/>
          <w:i/>
        </w:rPr>
        <w:tab/>
      </w:r>
      <w:r w:rsidRPr="00395932">
        <w:rPr>
          <w:rFonts w:eastAsia="Times New Roman" w:cs="Times New Roman"/>
          <w:i/>
        </w:rPr>
        <w:tab/>
      </w:r>
      <w:hyperlink r:id="rId8" w:history="1">
        <w:r w:rsidR="00395932" w:rsidRPr="001E508A">
          <w:rPr>
            <w:rStyle w:val="Hyperlink"/>
            <w:rFonts w:eastAsia="Times New Roman" w:cs="Times New Roman"/>
            <w:i/>
          </w:rPr>
          <w:t>robert@advinbridge.com</w:t>
        </w:r>
      </w:hyperlink>
      <w:r w:rsidR="00395932">
        <w:rPr>
          <w:rFonts w:eastAsia="Times New Roman" w:cs="Times New Roman"/>
          <w:i/>
          <w:u w:val="single"/>
        </w:rPr>
        <w:t xml:space="preserve"> </w:t>
      </w:r>
      <w:r w:rsidRPr="00395932">
        <w:rPr>
          <w:rFonts w:eastAsia="Times New Roman" w:cs="Times New Roman"/>
          <w:i/>
        </w:rPr>
        <w:t xml:space="preserve"> </w:t>
      </w:r>
    </w:p>
    <w:p w:rsidR="004D3290" w:rsidRDefault="004D3290" w:rsidP="00395932">
      <w:pPr>
        <w:spacing w:after="0"/>
        <w:rPr>
          <w:rFonts w:eastAsia="Times New Roman" w:cs="Times New Roman"/>
        </w:rPr>
      </w:pPr>
    </w:p>
    <w:p w:rsidR="00395932" w:rsidRPr="004D3290" w:rsidRDefault="00395932" w:rsidP="00395932">
      <w:pPr>
        <w:spacing w:after="0"/>
        <w:rPr>
          <w:rFonts w:eastAsia="Times New Roman" w:cs="Times New Roman"/>
        </w:rPr>
      </w:pPr>
    </w:p>
    <w:p w:rsidR="004D3290" w:rsidRPr="00395932" w:rsidRDefault="004D3290" w:rsidP="00395932">
      <w:pPr>
        <w:spacing w:after="0"/>
        <w:rPr>
          <w:rFonts w:eastAsia="Times New Roman" w:cs="Times New Roman"/>
          <w:b/>
          <w:sz w:val="24"/>
          <w:szCs w:val="24"/>
        </w:rPr>
      </w:pPr>
      <w:r w:rsidRPr="00395932">
        <w:rPr>
          <w:rFonts w:eastAsia="Times New Roman" w:cs="Times New Roman"/>
          <w:b/>
          <w:sz w:val="24"/>
          <w:szCs w:val="24"/>
        </w:rPr>
        <w:t>Introduction to 2/1 Game Forcing Bids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 xml:space="preserve">Two Over One Game Forcing bids are the core of a modern approach to bidding.  The primary idea is that when partner opens at the 1-level and we bid a new suit at the two level (not including jump shifts), this is a game forcing bid – meaning neither Opener nor Responder can pass below game.  This allows both players to confidently describe their hands – knowing that all of their bids are forcing and they won’t get “dropped” before reaching game. 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</w:p>
    <w:p w:rsidR="004D3290" w:rsidRPr="004D3290" w:rsidRDefault="004D3290" w:rsidP="00395932">
      <w:pPr>
        <w:spacing w:after="0"/>
        <w:rPr>
          <w:rFonts w:eastAsia="Times New Roman" w:cs="Times New Roman"/>
          <w:i/>
        </w:rPr>
      </w:pPr>
      <w:r w:rsidRPr="004D3290">
        <w:rPr>
          <w:rFonts w:eastAsia="Times New Roman" w:cs="Times New Roman"/>
          <w:i/>
        </w:rPr>
        <w:t xml:space="preserve">2/1 GF Bids 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>1</w:t>
      </w:r>
      <w:r w:rsidRPr="004D3290">
        <w:rPr>
          <w:rFonts w:ascii="Arial" w:eastAsia="Times New Roman" w:hAnsi="Arial" w:cs="Arial"/>
        </w:rPr>
        <w:t>♠</w:t>
      </w:r>
      <w:r w:rsidRPr="004D3290">
        <w:rPr>
          <w:rFonts w:eastAsia="Times New Roman" w:cs="Times New Roman"/>
        </w:rPr>
        <w:t xml:space="preserve"> - 2</w:t>
      </w:r>
      <w:r w:rsidRPr="004D3290">
        <w:rPr>
          <w:rFonts w:ascii="Arial" w:eastAsia="Times New Roman" w:hAnsi="Arial" w:cs="Arial"/>
        </w:rPr>
        <w:t>♣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>1</w:t>
      </w:r>
      <w:r w:rsidRPr="004D3290">
        <w:rPr>
          <w:rFonts w:ascii="Arial" w:eastAsia="Times New Roman" w:hAnsi="Arial" w:cs="Arial"/>
        </w:rPr>
        <w:t>♠</w:t>
      </w:r>
      <w:r w:rsidRPr="004D3290">
        <w:rPr>
          <w:rFonts w:eastAsia="Times New Roman" w:cs="Times New Roman"/>
        </w:rPr>
        <w:t xml:space="preserve"> - 2</w:t>
      </w:r>
      <w:r w:rsidRPr="004D3290">
        <w:rPr>
          <w:rFonts w:ascii="Arial" w:eastAsia="Times New Roman" w:hAnsi="Arial" w:cs="Arial"/>
          <w:color w:val="FF0000"/>
        </w:rPr>
        <w:t>♦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>1</w:t>
      </w:r>
      <w:r w:rsidRPr="004D3290">
        <w:rPr>
          <w:rFonts w:ascii="Arial" w:eastAsia="Times New Roman" w:hAnsi="Arial" w:cs="Arial"/>
        </w:rPr>
        <w:t>♠</w:t>
      </w:r>
      <w:r w:rsidRPr="004D3290">
        <w:rPr>
          <w:rFonts w:eastAsia="Times New Roman" w:cs="Times New Roman"/>
        </w:rPr>
        <w:t xml:space="preserve"> - 2</w:t>
      </w:r>
      <w:r w:rsidRPr="004D3290">
        <w:rPr>
          <w:rFonts w:ascii="Arial" w:eastAsia="Times New Roman" w:hAnsi="Arial" w:cs="Arial"/>
          <w:color w:val="FF0000"/>
        </w:rPr>
        <w:t>♥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>1</w:t>
      </w:r>
      <w:r w:rsidRPr="004D3290">
        <w:rPr>
          <w:rFonts w:ascii="Arial" w:eastAsia="Times New Roman" w:hAnsi="Arial" w:cs="Arial"/>
          <w:color w:val="FF0000"/>
        </w:rPr>
        <w:t>♥</w:t>
      </w:r>
      <w:r w:rsidRPr="004D3290">
        <w:rPr>
          <w:rFonts w:eastAsia="Times New Roman" w:cs="Times New Roman"/>
        </w:rPr>
        <w:t xml:space="preserve"> - 2</w:t>
      </w:r>
      <w:r w:rsidRPr="004D3290">
        <w:rPr>
          <w:rFonts w:ascii="Arial" w:eastAsia="Times New Roman" w:hAnsi="Arial" w:cs="Arial"/>
          <w:color w:val="FF0000"/>
        </w:rPr>
        <w:t>♦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>1</w:t>
      </w:r>
      <w:r w:rsidRPr="004D3290">
        <w:rPr>
          <w:rFonts w:ascii="Arial" w:eastAsia="Times New Roman" w:hAnsi="Arial" w:cs="Arial"/>
          <w:color w:val="FF0000"/>
        </w:rPr>
        <w:t>♥</w:t>
      </w:r>
      <w:r w:rsidRPr="004D3290">
        <w:rPr>
          <w:rFonts w:eastAsia="Times New Roman" w:cs="Times New Roman"/>
        </w:rPr>
        <w:t xml:space="preserve"> - 2</w:t>
      </w:r>
      <w:r w:rsidRPr="004D3290">
        <w:rPr>
          <w:rFonts w:ascii="Arial" w:eastAsia="Times New Roman" w:hAnsi="Arial" w:cs="Arial"/>
        </w:rPr>
        <w:t>♣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>1</w:t>
      </w:r>
      <w:r w:rsidRPr="004D3290">
        <w:rPr>
          <w:rFonts w:ascii="Arial" w:eastAsia="Times New Roman" w:hAnsi="Arial" w:cs="Arial"/>
          <w:color w:val="FF0000"/>
        </w:rPr>
        <w:t>♦</w:t>
      </w:r>
      <w:r w:rsidRPr="004D3290">
        <w:rPr>
          <w:rFonts w:eastAsia="Times New Roman" w:cs="Times New Roman"/>
        </w:rPr>
        <w:t xml:space="preserve"> - 2</w:t>
      </w:r>
      <w:r w:rsidRPr="004D3290">
        <w:rPr>
          <w:rFonts w:ascii="Arial" w:eastAsia="Times New Roman" w:hAnsi="Arial" w:cs="Arial"/>
        </w:rPr>
        <w:t>♣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>These are all the 2/1 Game forcing bids.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>After our auction begins with a 2/1 Game Forcing bid we change our perspective on the rest of the auction.   We know that we are going to bid game, so we want to focus on a few new questions:</w:t>
      </w:r>
    </w:p>
    <w:p w:rsidR="004D3290" w:rsidRPr="004D3290" w:rsidRDefault="004D3290" w:rsidP="00395932">
      <w:pPr>
        <w:numPr>
          <w:ilvl w:val="0"/>
          <w:numId w:val="1"/>
        </w:num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>Which game are we going to play – 4 Major, 3N, or 5 minor?</w:t>
      </w:r>
    </w:p>
    <w:p w:rsidR="004D3290" w:rsidRPr="004D3290" w:rsidRDefault="004D3290" w:rsidP="00395932">
      <w:pPr>
        <w:numPr>
          <w:ilvl w:val="0"/>
          <w:numId w:val="1"/>
        </w:num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>Are we going beyond game (to slam?)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</w:p>
    <w:p w:rsidR="004D3290" w:rsidRPr="00395932" w:rsidRDefault="004D3290" w:rsidP="00395932">
      <w:pPr>
        <w:spacing w:after="0"/>
        <w:rPr>
          <w:rFonts w:eastAsia="Times New Roman" w:cs="Times New Roman"/>
          <w:b/>
          <w:sz w:val="24"/>
          <w:szCs w:val="24"/>
        </w:rPr>
      </w:pPr>
      <w:r w:rsidRPr="00395932">
        <w:rPr>
          <w:rFonts w:eastAsia="Times New Roman" w:cs="Times New Roman"/>
          <w:b/>
          <w:sz w:val="24"/>
          <w:szCs w:val="24"/>
        </w:rPr>
        <w:t>Basics of 1N Forcing</w:t>
      </w:r>
    </w:p>
    <w:p w:rsidR="004D3290" w:rsidRPr="004D3290" w:rsidRDefault="004D3290" w:rsidP="00395932">
      <w:pPr>
        <w:spacing w:after="0"/>
        <w:rPr>
          <w:rFonts w:eastAsia="Times New Roman" w:cs="Times New Roman"/>
          <w:i/>
        </w:rPr>
      </w:pPr>
      <w:r w:rsidRPr="004D3290">
        <w:rPr>
          <w:rFonts w:eastAsia="Times New Roman" w:cs="Times New Roman"/>
        </w:rPr>
        <w:t xml:space="preserve">In </w:t>
      </w:r>
      <w:r w:rsidRPr="004D3290">
        <w:rPr>
          <w:rFonts w:eastAsia="Times New Roman" w:cs="Times New Roman"/>
          <w:i/>
        </w:rPr>
        <w:t>Standard American</w:t>
      </w:r>
      <w:r w:rsidRPr="004D3290">
        <w:rPr>
          <w:rFonts w:eastAsia="Times New Roman" w:cs="Times New Roman"/>
        </w:rPr>
        <w:t xml:space="preserve"> bidding we respond 1N to 1-Major with 6-9 HCP and bid at the 2-Level with 10+ </w:t>
      </w:r>
      <w:proofErr w:type="gramStart"/>
      <w:r w:rsidRPr="004D3290">
        <w:rPr>
          <w:rFonts w:eastAsia="Times New Roman" w:cs="Times New Roman"/>
        </w:rPr>
        <w:t>HCP.</w:t>
      </w:r>
      <w:proofErr w:type="gramEnd"/>
      <w:r w:rsidRPr="004D3290">
        <w:rPr>
          <w:rFonts w:eastAsia="Times New Roman" w:cs="Times New Roman"/>
        </w:rPr>
        <w:t xml:space="preserve">   Now that we play 2/1 bids as Game Forcing (showing 12+ HCP) we have to figure out what to do with the 10-11 HCP hands that we used to respond with at the 2-Level.  These hands are not good enough to respond with at the 2-level - so we will have to bid 1N with them as well.   This new “wide ranging” 1N response (6-9 or 10-11 HCP) is called </w:t>
      </w:r>
      <w:r w:rsidRPr="004D3290">
        <w:rPr>
          <w:rFonts w:eastAsia="Times New Roman" w:cs="Times New Roman"/>
          <w:i/>
        </w:rPr>
        <w:t xml:space="preserve">1N Forcing.   </w:t>
      </w:r>
      <w:r w:rsidRPr="004D3290">
        <w:rPr>
          <w:rFonts w:eastAsia="Times New Roman" w:cs="Times New Roman"/>
        </w:rPr>
        <w:t xml:space="preserve">Using 1N Forcing we expect Opener to bid after our 1N response (thus the name 1N Forcing) and we further describe our hand with our second bid.   </w:t>
      </w:r>
    </w:p>
    <w:p w:rsidR="004D3290" w:rsidRPr="004D3290" w:rsidRDefault="004D3290" w:rsidP="00395932">
      <w:pPr>
        <w:spacing w:after="0"/>
        <w:rPr>
          <w:rFonts w:eastAsia="Times New Roman" w:cs="Times New Roman"/>
          <w:b/>
        </w:rPr>
      </w:pPr>
    </w:p>
    <w:p w:rsidR="004D3290" w:rsidRPr="004D3290" w:rsidRDefault="004D3290" w:rsidP="00395932">
      <w:pPr>
        <w:spacing w:after="0"/>
        <w:rPr>
          <w:rFonts w:eastAsia="Times New Roman" w:cs="Times New Roman"/>
          <w:i/>
        </w:rPr>
      </w:pPr>
      <w:r w:rsidRPr="004D3290">
        <w:rPr>
          <w:rFonts w:eastAsia="Times New Roman" w:cs="Times New Roman"/>
          <w:i/>
        </w:rPr>
        <w:lastRenderedPageBreak/>
        <w:t>Note:  It is also possible to play</w:t>
      </w:r>
      <w:r w:rsidRPr="004D3290">
        <w:rPr>
          <w:rFonts w:eastAsia="Times New Roman" w:cs="Times New Roman"/>
        </w:rPr>
        <w:t xml:space="preserve"> 1N Semi-Forcing</w:t>
      </w:r>
      <w:r w:rsidRPr="004D3290">
        <w:rPr>
          <w:rFonts w:eastAsia="Times New Roman" w:cs="Times New Roman"/>
          <w:i/>
        </w:rPr>
        <w:t xml:space="preserve">, which is similar to 1N Forcing except that the Opener can pass 1N with a balanced minimum (12-13 HCP) opening bid.   </w:t>
      </w:r>
    </w:p>
    <w:p w:rsidR="00395932" w:rsidRDefault="00395932" w:rsidP="00395932">
      <w:pPr>
        <w:spacing w:after="0"/>
        <w:rPr>
          <w:rFonts w:eastAsia="Times New Roman" w:cs="Times New Roman"/>
          <w:b/>
        </w:rPr>
      </w:pPr>
    </w:p>
    <w:p w:rsidR="00395932" w:rsidRDefault="00395932" w:rsidP="00395932">
      <w:pPr>
        <w:spacing w:after="0"/>
        <w:rPr>
          <w:rFonts w:eastAsia="Times New Roman" w:cs="Times New Roman"/>
          <w:b/>
        </w:rPr>
      </w:pPr>
    </w:p>
    <w:p w:rsidR="004D3290" w:rsidRPr="00395932" w:rsidRDefault="004D3290" w:rsidP="00395932">
      <w:pPr>
        <w:spacing w:after="0"/>
        <w:rPr>
          <w:rFonts w:eastAsia="Times New Roman" w:cs="Times New Roman"/>
          <w:b/>
          <w:sz w:val="24"/>
          <w:szCs w:val="24"/>
        </w:rPr>
      </w:pPr>
      <w:r w:rsidRPr="00395932">
        <w:rPr>
          <w:rFonts w:eastAsia="Times New Roman" w:cs="Times New Roman"/>
          <w:b/>
          <w:sz w:val="24"/>
          <w:szCs w:val="24"/>
        </w:rPr>
        <w:t>Responding to 1</w:t>
      </w:r>
      <w:r w:rsidRPr="00395932">
        <w:rPr>
          <w:rFonts w:ascii="Arial" w:eastAsia="Times New Roman" w:hAnsi="Arial" w:cs="Arial"/>
          <w:b/>
          <w:sz w:val="24"/>
          <w:szCs w:val="24"/>
        </w:rPr>
        <w:t>♠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>When we make a 2/1 GF bid we generally want to have a 5c suit to bid at the 2-level.  But when we don’t have a 5-card suit and we have 12+ HCP we still want to make a GF bid.  To solve this problem we lessen our requirements for a 2/1 in a minor.   We can bid 2-minor with only a 4-card suit, but bidding 2</w:t>
      </w:r>
      <w:r w:rsidRPr="004D3290">
        <w:rPr>
          <w:rFonts w:ascii="Arial" w:eastAsia="Times New Roman" w:hAnsi="Arial" w:cs="Arial"/>
          <w:color w:val="FF0000"/>
        </w:rPr>
        <w:t>♥</w:t>
      </w:r>
      <w:r w:rsidRPr="004D3290">
        <w:rPr>
          <w:rFonts w:eastAsia="Times New Roman" w:cs="Times New Roman"/>
        </w:rPr>
        <w:t xml:space="preserve"> promises a 5-card suit.   </w:t>
      </w:r>
    </w:p>
    <w:p w:rsidR="004D3290" w:rsidRPr="004D3290" w:rsidRDefault="004D3290" w:rsidP="00395932">
      <w:pPr>
        <w:spacing w:after="0"/>
        <w:rPr>
          <w:rFonts w:eastAsia="Times New Roman" w:cs="Times New Roman"/>
          <w:i/>
        </w:rPr>
      </w:pPr>
    </w:p>
    <w:p w:rsidR="004D3290" w:rsidRPr="004D3290" w:rsidRDefault="004D3290" w:rsidP="00395932">
      <w:pPr>
        <w:spacing w:after="0"/>
        <w:rPr>
          <w:rFonts w:eastAsia="Times New Roman" w:cs="Times New Roman"/>
          <w:i/>
        </w:rPr>
      </w:pPr>
      <w:r w:rsidRPr="004D3290">
        <w:rPr>
          <w:rFonts w:eastAsia="Times New Roman" w:cs="Times New Roman"/>
          <w:i/>
        </w:rPr>
        <w:t>Note:  This is a good general rule in all of bridge – “If you are going to lie, lie in a minor!”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>1</w:t>
      </w:r>
      <w:r w:rsidRPr="004D3290">
        <w:rPr>
          <w:rFonts w:ascii="Arial" w:eastAsia="Times New Roman" w:hAnsi="Arial" w:cs="Arial"/>
        </w:rPr>
        <w:t>♠</w:t>
      </w:r>
      <w:r w:rsidRPr="004D3290">
        <w:rPr>
          <w:rFonts w:eastAsia="Times New Roman" w:cs="Times New Roman"/>
        </w:rPr>
        <w:t xml:space="preserve"> - 2</w:t>
      </w:r>
      <w:r w:rsidRPr="004D3290">
        <w:rPr>
          <w:rFonts w:ascii="Arial" w:eastAsia="Times New Roman" w:hAnsi="Arial" w:cs="Arial"/>
        </w:rPr>
        <w:t>♣</w:t>
      </w:r>
      <w:r w:rsidRPr="004D3290">
        <w:rPr>
          <w:rFonts w:eastAsia="Times New Roman" w:cs="Times New Roman"/>
        </w:rPr>
        <w:t xml:space="preserve"> </w:t>
      </w:r>
      <w:r w:rsidRPr="004D3290">
        <w:rPr>
          <w:rFonts w:eastAsia="Times New Roman" w:cs="Times New Roman"/>
        </w:rPr>
        <w:tab/>
      </w:r>
      <w:r w:rsidRPr="004D3290">
        <w:rPr>
          <w:rFonts w:eastAsia="Times New Roman" w:cs="Times New Roman"/>
        </w:rPr>
        <w:tab/>
        <w:t xml:space="preserve">usually 4+card </w:t>
      </w:r>
      <w:r w:rsidRPr="004D3290">
        <w:rPr>
          <w:rFonts w:ascii="Arial" w:eastAsia="Times New Roman" w:hAnsi="Arial" w:cs="Arial"/>
        </w:rPr>
        <w:t>♣</w:t>
      </w:r>
      <w:r w:rsidRPr="004D3290">
        <w:rPr>
          <w:rFonts w:eastAsia="Times New Roman" w:cs="Times New Roman"/>
        </w:rPr>
        <w:t xml:space="preserve"> suit, 12+ HCP  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>1</w:t>
      </w:r>
      <w:r w:rsidRPr="004D3290">
        <w:rPr>
          <w:rFonts w:ascii="Arial" w:eastAsia="Times New Roman" w:hAnsi="Arial" w:cs="Arial"/>
        </w:rPr>
        <w:t>♠</w:t>
      </w:r>
      <w:r w:rsidRPr="004D3290">
        <w:rPr>
          <w:rFonts w:eastAsia="Times New Roman" w:cs="Times New Roman"/>
        </w:rPr>
        <w:t xml:space="preserve"> - 2</w:t>
      </w:r>
      <w:r w:rsidRPr="004D3290">
        <w:rPr>
          <w:rFonts w:ascii="Arial" w:eastAsia="Times New Roman" w:hAnsi="Arial" w:cs="Arial"/>
          <w:color w:val="FF0000"/>
        </w:rPr>
        <w:t>♦</w:t>
      </w:r>
      <w:r w:rsidRPr="004D3290">
        <w:rPr>
          <w:rFonts w:eastAsia="Times New Roman" w:cs="Times New Roman"/>
        </w:rPr>
        <w:t xml:space="preserve"> </w:t>
      </w:r>
      <w:r w:rsidRPr="004D3290">
        <w:rPr>
          <w:rFonts w:eastAsia="Times New Roman" w:cs="Times New Roman"/>
        </w:rPr>
        <w:tab/>
      </w:r>
      <w:r w:rsidRPr="004D3290">
        <w:rPr>
          <w:rFonts w:eastAsia="Times New Roman" w:cs="Times New Roman"/>
        </w:rPr>
        <w:tab/>
        <w:t xml:space="preserve">4+card </w:t>
      </w:r>
      <w:r w:rsidRPr="004D3290">
        <w:rPr>
          <w:rFonts w:ascii="Arial" w:eastAsia="Times New Roman" w:hAnsi="Arial" w:cs="Arial"/>
          <w:color w:val="FF0000"/>
        </w:rPr>
        <w:t>♦</w:t>
      </w:r>
      <w:r w:rsidRPr="004D3290">
        <w:rPr>
          <w:rFonts w:eastAsia="Times New Roman" w:cs="Times New Roman"/>
        </w:rPr>
        <w:t xml:space="preserve"> suit, 12+ HCP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>1</w:t>
      </w:r>
      <w:r w:rsidRPr="004D3290">
        <w:rPr>
          <w:rFonts w:ascii="Arial" w:eastAsia="Times New Roman" w:hAnsi="Arial" w:cs="Arial"/>
        </w:rPr>
        <w:t>♠</w:t>
      </w:r>
      <w:r w:rsidRPr="004D3290">
        <w:rPr>
          <w:rFonts w:eastAsia="Times New Roman" w:cs="Times New Roman"/>
        </w:rPr>
        <w:t xml:space="preserve"> - 2</w:t>
      </w:r>
      <w:r w:rsidRPr="004D3290">
        <w:rPr>
          <w:rFonts w:ascii="Arial" w:eastAsia="Times New Roman" w:hAnsi="Arial" w:cs="Arial"/>
          <w:color w:val="FF0000"/>
        </w:rPr>
        <w:t>♥</w:t>
      </w:r>
      <w:r w:rsidRPr="004D3290">
        <w:rPr>
          <w:rFonts w:eastAsia="Times New Roman" w:cs="Times New Roman"/>
        </w:rPr>
        <w:t xml:space="preserve"> </w:t>
      </w:r>
      <w:r w:rsidRPr="004D3290">
        <w:rPr>
          <w:rFonts w:eastAsia="Times New Roman" w:cs="Times New Roman"/>
        </w:rPr>
        <w:tab/>
      </w:r>
      <w:r w:rsidRPr="004D3290">
        <w:rPr>
          <w:rFonts w:eastAsia="Times New Roman" w:cs="Times New Roman"/>
        </w:rPr>
        <w:tab/>
        <w:t xml:space="preserve">5+card </w:t>
      </w:r>
      <w:r w:rsidRPr="004D3290">
        <w:rPr>
          <w:rFonts w:ascii="Arial" w:eastAsia="Times New Roman" w:hAnsi="Arial" w:cs="Arial"/>
          <w:color w:val="FF0000"/>
        </w:rPr>
        <w:t>♥</w:t>
      </w:r>
      <w:r w:rsidRPr="004D3290">
        <w:rPr>
          <w:rFonts w:eastAsia="Times New Roman" w:cs="Times New Roman"/>
        </w:rPr>
        <w:t xml:space="preserve"> suit, 12+ HCP</w:t>
      </w:r>
    </w:p>
    <w:p w:rsidR="004D3290" w:rsidRPr="004D3290" w:rsidRDefault="004D3290" w:rsidP="00395932">
      <w:pPr>
        <w:spacing w:after="0"/>
        <w:rPr>
          <w:rFonts w:eastAsia="Times New Roman" w:cs="Times New Roman"/>
          <w:i/>
        </w:rPr>
      </w:pPr>
    </w:p>
    <w:p w:rsidR="004D3290" w:rsidRPr="004D3290" w:rsidRDefault="004D3290" w:rsidP="00395932">
      <w:pPr>
        <w:spacing w:after="0"/>
        <w:rPr>
          <w:rFonts w:eastAsia="Times New Roman" w:cs="Times New Roman"/>
          <w:i/>
        </w:rPr>
      </w:pPr>
      <w:r w:rsidRPr="004D3290">
        <w:rPr>
          <w:rFonts w:eastAsia="Times New Roman" w:cs="Times New Roman"/>
          <w:i/>
        </w:rPr>
        <w:t>Note:  With 3-4-3-3 and 12+ HCP we have to lie and bid 2</w:t>
      </w:r>
      <w:r w:rsidRPr="004D3290">
        <w:rPr>
          <w:rFonts w:ascii="Arial" w:eastAsia="Times New Roman" w:hAnsi="Arial" w:cs="Arial"/>
          <w:i/>
        </w:rPr>
        <w:t>♣</w:t>
      </w:r>
      <w:r w:rsidRPr="004D3290">
        <w:rPr>
          <w:rFonts w:eastAsia="Times New Roman" w:cs="Times New Roman"/>
          <w:i/>
        </w:rPr>
        <w:t xml:space="preserve"> (though we know we are going to play in </w:t>
      </w:r>
      <w:r w:rsidRPr="004D3290">
        <w:rPr>
          <w:rFonts w:ascii="Arial" w:eastAsia="Times New Roman" w:hAnsi="Arial" w:cs="Arial"/>
          <w:i/>
        </w:rPr>
        <w:t>♠</w:t>
      </w:r>
      <w:r w:rsidRPr="004D3290">
        <w:rPr>
          <w:rFonts w:eastAsia="Times New Roman" w:cs="Times New Roman"/>
          <w:i/>
        </w:rPr>
        <w:t xml:space="preserve"> since we have at least a 5-3 fit.)</w:t>
      </w:r>
    </w:p>
    <w:p w:rsidR="004D3290" w:rsidRPr="004D3290" w:rsidRDefault="004D3290" w:rsidP="00395932">
      <w:pPr>
        <w:spacing w:after="0"/>
        <w:rPr>
          <w:rFonts w:eastAsia="Times New Roman" w:cs="Times New Roman"/>
          <w:i/>
        </w:rPr>
      </w:pP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</w:p>
    <w:p w:rsidR="004D3290" w:rsidRPr="00395932" w:rsidRDefault="004D3290" w:rsidP="00395932">
      <w:pPr>
        <w:spacing w:after="0"/>
        <w:rPr>
          <w:rFonts w:eastAsia="Times New Roman" w:cs="Times New Roman"/>
          <w:b/>
          <w:sz w:val="24"/>
          <w:szCs w:val="24"/>
        </w:rPr>
      </w:pPr>
      <w:r w:rsidRPr="00395932">
        <w:rPr>
          <w:rFonts w:eastAsia="Times New Roman" w:cs="Times New Roman"/>
          <w:b/>
          <w:sz w:val="24"/>
          <w:szCs w:val="24"/>
        </w:rPr>
        <w:t>Responding to 1</w:t>
      </w:r>
      <w:r w:rsidRPr="00395932">
        <w:rPr>
          <w:rFonts w:ascii="Arial" w:eastAsia="Times New Roman" w:hAnsi="Arial" w:cs="Arial"/>
          <w:b/>
          <w:color w:val="FF0000"/>
          <w:sz w:val="24"/>
          <w:szCs w:val="24"/>
        </w:rPr>
        <w:t>♥</w:t>
      </w:r>
      <w:r w:rsidRPr="00395932">
        <w:rPr>
          <w:rFonts w:eastAsia="Times New Roman" w:cs="Times New Roman"/>
          <w:b/>
          <w:sz w:val="24"/>
          <w:szCs w:val="24"/>
        </w:rPr>
        <w:t xml:space="preserve">  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 xml:space="preserve">When we have a Game Forcing hand (12+ HCP) we strive to make a 2/1 bid as often as possible.   If we have a 4-card </w:t>
      </w:r>
      <w:r w:rsidRPr="004D3290">
        <w:rPr>
          <w:rFonts w:ascii="Arial" w:eastAsia="Times New Roman" w:hAnsi="Arial" w:cs="Arial"/>
        </w:rPr>
        <w:t>♠</w:t>
      </w:r>
      <w:r w:rsidRPr="004D3290">
        <w:rPr>
          <w:rFonts w:eastAsia="Times New Roman" w:cs="Times New Roman"/>
        </w:rPr>
        <w:t xml:space="preserve"> suit and a 4-card minor we will choose to make the 2/1 GF bid (bid the minor instead of responding 1</w:t>
      </w:r>
      <w:r w:rsidRPr="004D3290">
        <w:rPr>
          <w:rFonts w:ascii="Arial" w:eastAsia="Times New Roman" w:hAnsi="Arial" w:cs="Arial"/>
        </w:rPr>
        <w:t>♠</w:t>
      </w:r>
      <w:r w:rsidRPr="004D3290">
        <w:rPr>
          <w:rFonts w:eastAsia="Times New Roman" w:cs="Times New Roman"/>
        </w:rPr>
        <w:t>.)  Once we have established a GF auction we will be able to find a 4-4</w:t>
      </w:r>
      <w:r w:rsidRPr="004D3290">
        <w:rPr>
          <w:rFonts w:ascii="Arial" w:eastAsia="Times New Roman" w:hAnsi="Arial" w:cs="Arial"/>
        </w:rPr>
        <w:t>♠</w:t>
      </w:r>
      <w:r w:rsidRPr="004D3290">
        <w:rPr>
          <w:rFonts w:eastAsia="Times New Roman" w:cs="Times New Roman"/>
        </w:rPr>
        <w:t xml:space="preserve"> fit if we have one.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  <w:r w:rsidRPr="004D3290">
        <w:rPr>
          <w:rFonts w:eastAsia="Times New Roman" w:cs="Times New Roman"/>
        </w:rPr>
        <w:t>One hand where we don’t make a 2/1 GF bid even when we have 12+ HCP is when we have a 5+c</w:t>
      </w:r>
      <w:r w:rsidRPr="004D3290">
        <w:rPr>
          <w:rFonts w:ascii="Arial" w:eastAsia="Times New Roman" w:hAnsi="Arial" w:cs="Arial"/>
        </w:rPr>
        <w:t>♠</w:t>
      </w:r>
      <w:r w:rsidRPr="004D3290">
        <w:rPr>
          <w:rFonts w:eastAsia="Times New Roman" w:cs="Times New Roman"/>
        </w:rPr>
        <w:t xml:space="preserve"> suit.   We must respond 1</w:t>
      </w:r>
      <w:r w:rsidRPr="004D3290">
        <w:rPr>
          <w:rFonts w:ascii="Arial" w:eastAsia="Times New Roman" w:hAnsi="Arial" w:cs="Arial"/>
        </w:rPr>
        <w:t>♠</w:t>
      </w:r>
      <w:r w:rsidRPr="004D3290">
        <w:rPr>
          <w:rFonts w:eastAsia="Times New Roman" w:cs="Times New Roman"/>
        </w:rPr>
        <w:t xml:space="preserve"> to a 1</w:t>
      </w:r>
      <w:r w:rsidRPr="004D3290">
        <w:rPr>
          <w:rFonts w:ascii="Arial" w:eastAsia="Times New Roman" w:hAnsi="Arial" w:cs="Arial"/>
          <w:color w:val="FF0000"/>
        </w:rPr>
        <w:t>♥</w:t>
      </w:r>
      <w:r w:rsidRPr="004D3290">
        <w:rPr>
          <w:rFonts w:eastAsia="Times New Roman" w:cs="Times New Roman"/>
        </w:rPr>
        <w:t xml:space="preserve"> opening bid and subsequently make forcing bids in order to try to find our </w:t>
      </w:r>
      <w:r w:rsidRPr="004D3290">
        <w:rPr>
          <w:rFonts w:ascii="Arial" w:eastAsia="Times New Roman" w:hAnsi="Arial" w:cs="Arial"/>
        </w:rPr>
        <w:t>♠</w:t>
      </w:r>
      <w:r w:rsidRPr="004D3290">
        <w:rPr>
          <w:rFonts w:eastAsia="Times New Roman" w:cs="Times New Roman"/>
        </w:rPr>
        <w:t xml:space="preserve"> fit.  Making a 2/1 bid into another suit will make it hard to find a </w:t>
      </w:r>
      <w:r w:rsidRPr="004D3290">
        <w:rPr>
          <w:rFonts w:ascii="Arial" w:eastAsia="Times New Roman" w:hAnsi="Arial" w:cs="Arial"/>
        </w:rPr>
        <w:t>♠</w:t>
      </w:r>
      <w:r w:rsidRPr="004D3290">
        <w:rPr>
          <w:rFonts w:eastAsia="Times New Roman" w:cs="Times New Roman"/>
        </w:rPr>
        <w:t xml:space="preserve"> fit because partner will never think that we have a 5-card </w:t>
      </w:r>
      <w:r w:rsidRPr="004D3290">
        <w:rPr>
          <w:rFonts w:ascii="Arial" w:eastAsia="Times New Roman" w:hAnsi="Arial" w:cs="Arial"/>
        </w:rPr>
        <w:t>♠</w:t>
      </w:r>
      <w:r w:rsidRPr="004D3290">
        <w:rPr>
          <w:rFonts w:eastAsia="Times New Roman" w:cs="Times New Roman"/>
        </w:rPr>
        <w:t xml:space="preserve"> suit.   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</w:p>
    <w:p w:rsidR="004D3290" w:rsidRPr="00395932" w:rsidRDefault="004D3290" w:rsidP="00395932">
      <w:pPr>
        <w:spacing w:after="0"/>
        <w:rPr>
          <w:rFonts w:eastAsia="Times New Roman" w:cs="Times New Roman"/>
          <w:b/>
          <w:sz w:val="24"/>
          <w:szCs w:val="24"/>
        </w:rPr>
      </w:pPr>
      <w:r w:rsidRPr="00395932">
        <w:rPr>
          <w:rFonts w:eastAsia="Times New Roman" w:cs="Times New Roman"/>
          <w:b/>
          <w:sz w:val="24"/>
          <w:szCs w:val="24"/>
        </w:rPr>
        <w:t>When Don’t We Make a 2/1 GF Bid with a GF Hand?</w:t>
      </w:r>
    </w:p>
    <w:p w:rsidR="004D3290" w:rsidRPr="004D3290" w:rsidRDefault="004D3290" w:rsidP="00395932">
      <w:pPr>
        <w:spacing w:after="0"/>
        <w:rPr>
          <w:rFonts w:eastAsia="Times New Roman" w:cs="Times New Roman"/>
          <w:i/>
        </w:rPr>
      </w:pPr>
      <w:r w:rsidRPr="004D3290">
        <w:rPr>
          <w:rFonts w:eastAsia="Times New Roman" w:cs="Times New Roman"/>
        </w:rPr>
        <w:t xml:space="preserve">There are only a few hands where we have 12+ HCP and do not make a 2/1 GF bid.  These are hands that can be described in one call or have other conventional tools available.  Some examples of these hands are </w:t>
      </w:r>
      <w:r w:rsidRPr="004D3290">
        <w:rPr>
          <w:rFonts w:eastAsia="Times New Roman" w:cs="Times New Roman"/>
          <w:i/>
        </w:rPr>
        <w:t>Jacoby 2N, Splinters, or 3N – choice of game bids.</w:t>
      </w:r>
    </w:p>
    <w:p w:rsidR="004D3290" w:rsidRPr="004D3290" w:rsidRDefault="004D3290" w:rsidP="00395932">
      <w:pPr>
        <w:spacing w:after="0"/>
        <w:rPr>
          <w:rFonts w:eastAsia="Times New Roman" w:cs="Times New Roman"/>
        </w:rPr>
      </w:pPr>
    </w:p>
    <w:p w:rsidR="00317326" w:rsidRPr="00317326" w:rsidRDefault="00317326" w:rsidP="00395932">
      <w:pPr>
        <w:spacing w:after="0"/>
      </w:pPr>
      <w:bookmarkStart w:id="0" w:name="_GoBack"/>
      <w:bookmarkEnd w:id="0"/>
    </w:p>
    <w:sectPr w:rsidR="00317326" w:rsidRPr="00317326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3F" w:rsidRDefault="00D15E3F" w:rsidP="005C42AC">
      <w:pPr>
        <w:spacing w:after="0" w:line="240" w:lineRule="auto"/>
      </w:pPr>
      <w:r>
        <w:separator/>
      </w:r>
    </w:p>
  </w:endnote>
  <w:endnote w:type="continuationSeparator" w:id="0">
    <w:p w:rsidR="00D15E3F" w:rsidRDefault="00D15E3F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91" w:rsidRPr="00395932" w:rsidRDefault="00395932" w:rsidP="00395932">
    <w:pPr>
      <w:pStyle w:val="Footer"/>
    </w:pPr>
    <w:r>
      <w:t>(9)  2 over 1 – 2/1 Game Forcing: Modern Bridge Standard</w:t>
    </w:r>
    <w:r>
      <w:tab/>
    </w:r>
    <w:sdt>
      <w:sdtPr>
        <w:id w:val="-4221884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88" w:rsidRPr="00592788" w:rsidRDefault="00A12B99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3F" w:rsidRDefault="00D15E3F" w:rsidP="005C42AC">
      <w:pPr>
        <w:spacing w:after="0" w:line="240" w:lineRule="auto"/>
      </w:pPr>
      <w:r>
        <w:separator/>
      </w:r>
    </w:p>
  </w:footnote>
  <w:footnote w:type="continuationSeparator" w:id="0">
    <w:p w:rsidR="00D15E3F" w:rsidRDefault="00D15E3F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BAD" w:rsidRPr="00CF5891" w:rsidRDefault="00507BAD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 w:rsidRPr="00CF5891">
      <w:rPr>
        <w:b/>
        <w:noProof/>
        <w:color w:val="1F497D" w:themeColor="text2"/>
      </w:rPr>
      <w:drawing>
        <wp:anchor distT="0" distB="0" distL="114300" distR="114300" simplePos="0" relativeHeight="251663360" behindDoc="0" locked="0" layoutInCell="1" allowOverlap="1" wp14:anchorId="3C139229" wp14:editId="55DB0DC1">
          <wp:simplePos x="0" y="0"/>
          <wp:positionH relativeFrom="margin">
            <wp:posOffset>5417820</wp:posOffset>
          </wp:positionH>
          <wp:positionV relativeFrom="margin">
            <wp:posOffset>-456565</wp:posOffset>
          </wp:positionV>
          <wp:extent cx="632460" cy="36131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:rsidR="005C42AC" w:rsidRPr="00507BAD" w:rsidRDefault="00507BA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88" w:rsidRPr="005C42AC" w:rsidRDefault="00592788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70A730F" wp14:editId="56ECD533">
          <wp:simplePos x="0" y="0"/>
          <wp:positionH relativeFrom="margin">
            <wp:posOffset>-38100</wp:posOffset>
          </wp:positionH>
          <wp:positionV relativeFrom="margin">
            <wp:posOffset>-1211580</wp:posOffset>
          </wp:positionV>
          <wp:extent cx="1897380" cy="1083945"/>
          <wp:effectExtent l="0" t="0" r="762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:rsidR="00592788" w:rsidRPr="005C42AC" w:rsidRDefault="00A12B99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 xml:space="preserve">Leaders in </w:t>
    </w:r>
    <w:r w:rsidR="00AD5784">
      <w:rPr>
        <w:i/>
        <w:color w:val="0F243E" w:themeColor="text2" w:themeShade="80"/>
        <w:sz w:val="24"/>
        <w:szCs w:val="24"/>
      </w:rPr>
      <w:t xml:space="preserve">Bridge </w:t>
    </w:r>
    <w:r>
      <w:rPr>
        <w:i/>
        <w:color w:val="0F243E" w:themeColor="text2" w:themeShade="80"/>
        <w:sz w:val="24"/>
        <w:szCs w:val="24"/>
      </w:rPr>
      <w:t>Entertainment</w:t>
    </w:r>
    <w:r w:rsidR="00AD5784">
      <w:rPr>
        <w:i/>
        <w:color w:val="0F243E" w:themeColor="text2" w:themeShade="80"/>
        <w:sz w:val="24"/>
        <w:szCs w:val="24"/>
      </w:rPr>
      <w:t xml:space="preserve"> and Education</w:t>
    </w:r>
  </w:p>
  <w:p w:rsidR="00592788" w:rsidRPr="005C42AC" w:rsidRDefault="00592788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:rsidR="00592788" w:rsidRDefault="00592788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35BD"/>
    <w:multiLevelType w:val="hybridMultilevel"/>
    <w:tmpl w:val="AB2421B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54851"/>
    <w:rsid w:val="0006535A"/>
    <w:rsid w:val="0007775A"/>
    <w:rsid w:val="000A1BD5"/>
    <w:rsid w:val="000D17F4"/>
    <w:rsid w:val="00146534"/>
    <w:rsid w:val="0016305E"/>
    <w:rsid w:val="00163634"/>
    <w:rsid w:val="001706D8"/>
    <w:rsid w:val="0020491D"/>
    <w:rsid w:val="00232ED3"/>
    <w:rsid w:val="00255B92"/>
    <w:rsid w:val="002727AF"/>
    <w:rsid w:val="002A483F"/>
    <w:rsid w:val="002A7E69"/>
    <w:rsid w:val="002B5DFA"/>
    <w:rsid w:val="002F5269"/>
    <w:rsid w:val="002F7392"/>
    <w:rsid w:val="00317326"/>
    <w:rsid w:val="00331ABA"/>
    <w:rsid w:val="003322BA"/>
    <w:rsid w:val="00380876"/>
    <w:rsid w:val="00394A4F"/>
    <w:rsid w:val="00395932"/>
    <w:rsid w:val="003C2C48"/>
    <w:rsid w:val="003C7C54"/>
    <w:rsid w:val="003F13FF"/>
    <w:rsid w:val="00415D33"/>
    <w:rsid w:val="00431715"/>
    <w:rsid w:val="00451454"/>
    <w:rsid w:val="004C6496"/>
    <w:rsid w:val="004D3290"/>
    <w:rsid w:val="004E73F8"/>
    <w:rsid w:val="00506E01"/>
    <w:rsid w:val="00507BAD"/>
    <w:rsid w:val="005264EA"/>
    <w:rsid w:val="0054127B"/>
    <w:rsid w:val="00547190"/>
    <w:rsid w:val="00585B3B"/>
    <w:rsid w:val="00592788"/>
    <w:rsid w:val="005C42AC"/>
    <w:rsid w:val="005C77B6"/>
    <w:rsid w:val="005D4B8C"/>
    <w:rsid w:val="006C05F3"/>
    <w:rsid w:val="006E3954"/>
    <w:rsid w:val="0079498A"/>
    <w:rsid w:val="007A78E7"/>
    <w:rsid w:val="007E60D4"/>
    <w:rsid w:val="008357CB"/>
    <w:rsid w:val="008D340B"/>
    <w:rsid w:val="008F0BF7"/>
    <w:rsid w:val="009257F5"/>
    <w:rsid w:val="00945D04"/>
    <w:rsid w:val="00952D16"/>
    <w:rsid w:val="009A28D3"/>
    <w:rsid w:val="009B1D3C"/>
    <w:rsid w:val="009C4DEA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667F7"/>
    <w:rsid w:val="00B75DE3"/>
    <w:rsid w:val="00B91281"/>
    <w:rsid w:val="00B9163E"/>
    <w:rsid w:val="00BA7D8D"/>
    <w:rsid w:val="00BB452C"/>
    <w:rsid w:val="00BE4C8A"/>
    <w:rsid w:val="00C22828"/>
    <w:rsid w:val="00C30E32"/>
    <w:rsid w:val="00C42176"/>
    <w:rsid w:val="00C64C41"/>
    <w:rsid w:val="00CA01D9"/>
    <w:rsid w:val="00CA5029"/>
    <w:rsid w:val="00CF5891"/>
    <w:rsid w:val="00D01FC0"/>
    <w:rsid w:val="00D15E3F"/>
    <w:rsid w:val="00D82CEB"/>
    <w:rsid w:val="00DB0592"/>
    <w:rsid w:val="00E15B48"/>
    <w:rsid w:val="00E410BD"/>
    <w:rsid w:val="00E63614"/>
    <w:rsid w:val="00F32CC7"/>
    <w:rsid w:val="00F779E4"/>
    <w:rsid w:val="00FA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3</cp:revision>
  <dcterms:created xsi:type="dcterms:W3CDTF">2013-02-28T02:18:00Z</dcterms:created>
  <dcterms:modified xsi:type="dcterms:W3CDTF">2013-06-28T03:11:00Z</dcterms:modified>
</cp:coreProperties>
</file>